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77" w:rsidRPr="00512877" w:rsidRDefault="00512877" w:rsidP="005128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resources </w:t>
      </w:r>
      <w:r w:rsidRPr="00512877">
        <w:rPr>
          <w:rFonts w:ascii="Times New Roman" w:hAnsi="Times New Roman" w:cs="Times New Roman"/>
          <w:sz w:val="24"/>
          <w:szCs w:val="24"/>
        </w:rPr>
        <w:t>from Antonio</w:t>
      </w:r>
    </w:p>
    <w:p w:rsidR="00512877" w:rsidRDefault="00512877" w:rsidP="00512877"/>
    <w:p w:rsidR="00512877" w:rsidRDefault="00512877" w:rsidP="00512877">
      <w:hyperlink r:id="rId4" w:history="1">
        <w:r w:rsidRPr="003E226A">
          <w:rPr>
            <w:rStyle w:val="Hyperlink"/>
          </w:rPr>
          <w:t>http://mediadecoder.blogs.nytimes.com/2010/06/10/armanis-ax-brand-offers-quite-the-groovy-pad/</w:t>
        </w:r>
      </w:hyperlink>
    </w:p>
    <w:p w:rsidR="00DE25F5" w:rsidRDefault="0092728A"/>
    <w:p w:rsidR="00512877" w:rsidRDefault="00512877" w:rsidP="00512877">
      <w:hyperlink r:id="rId5" w:history="1">
        <w:r w:rsidRPr="003E226A">
          <w:rPr>
            <w:rStyle w:val="Hyperlink"/>
          </w:rPr>
          <w:t>http://mm.admob.com/web/pdf/case_studies/ArmaniExchange_AdMobCaseStudy.pdf</w:t>
        </w:r>
      </w:hyperlink>
    </w:p>
    <w:p w:rsidR="00512877" w:rsidRDefault="00512877" w:rsidP="00512877"/>
    <w:p w:rsidR="00512877" w:rsidRDefault="00512877" w:rsidP="00512877">
      <w:hyperlink r:id="rId6" w:history="1">
        <w:r w:rsidRPr="00C9686D">
          <w:rPr>
            <w:rStyle w:val="Hyperlink"/>
          </w:rPr>
          <w:t>http://www.trendyminds.com/blog/comments/how-influential-are-celebrity-advertisements/</w:t>
        </w:r>
      </w:hyperlink>
    </w:p>
    <w:p w:rsidR="00512877" w:rsidRDefault="00512877"/>
    <w:sectPr w:rsidR="00512877" w:rsidSect="001E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877"/>
    <w:rsid w:val="001E3B39"/>
    <w:rsid w:val="001F58FD"/>
    <w:rsid w:val="00512877"/>
    <w:rsid w:val="007070CC"/>
    <w:rsid w:val="00833E74"/>
    <w:rsid w:val="00D126C7"/>
    <w:rsid w:val="00D56045"/>
    <w:rsid w:val="00E5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8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endyminds.com/blog/comments/how-influential-are-celebrity-advertisements/" TargetMode="External"/><Relationship Id="rId5" Type="http://schemas.openxmlformats.org/officeDocument/2006/relationships/hyperlink" Target="http://mm.admob.com/web/pdf/case_studies/ArmaniExchange_AdMobCaseStudy.pdf" TargetMode="External"/><Relationship Id="rId4" Type="http://schemas.openxmlformats.org/officeDocument/2006/relationships/hyperlink" Target="http://mediadecoder.blogs.nytimes.com/2010/06/10/armanis-ax-brand-offers-quite-the-groovy-p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>Benjamin Franklin Institute of Technology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2012-04-17T12:50:00Z</dcterms:created>
  <dcterms:modified xsi:type="dcterms:W3CDTF">2012-04-17T12:52:00Z</dcterms:modified>
</cp:coreProperties>
</file>